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2380"/>
        <w:gridCol w:w="456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  <w:gridSpan w:val="2"/>
          </w:tcPr>
          <w:p w:rsidR="00145BDA" w:rsidRPr="00237669" w:rsidRDefault="00CB44A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Fırat Üniversitesi Türkçe Öğretimi Uygulama ve Araştırma Merkezi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  <w:gridSpan w:val="2"/>
          </w:tcPr>
          <w:p w:rsidR="00145BDA" w:rsidRPr="005B3681" w:rsidRDefault="00333208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33208">
              <w:rPr>
                <w:rFonts w:ascii="Cambria" w:hAnsi="Cambria" w:cstheme="minorHAnsi"/>
                <w:sz w:val="20"/>
                <w:szCs w:val="20"/>
              </w:rPr>
              <w:t>Yönetim Kurulu Üyesi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  <w:gridSpan w:val="2"/>
          </w:tcPr>
          <w:p w:rsidR="003A319F" w:rsidRPr="005B3681" w:rsidRDefault="0033320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Müdür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  <w:gridSpan w:val="2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6AF" w:rsidRPr="00B87134" w:rsidTr="009C2CC3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333208">
        <w:trPr>
          <w:trHeight w:val="380"/>
        </w:trPr>
        <w:tc>
          <w:tcPr>
            <w:tcW w:w="10203" w:type="dxa"/>
            <w:gridSpan w:val="3"/>
            <w:shd w:val="clear" w:color="auto" w:fill="auto"/>
          </w:tcPr>
          <w:p w:rsidR="00FE4D19" w:rsidRPr="007D51FE" w:rsidRDefault="00333208" w:rsidP="009C7A46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33208">
              <w:rPr>
                <w:rFonts w:ascii="Cambria" w:hAnsi="Cambria" w:cstheme="minorHAnsi"/>
                <w:sz w:val="20"/>
                <w:szCs w:val="20"/>
              </w:rPr>
              <w:t>Müdür başkanlığında Merkezin yönetimi ile ilgili kararlar almak</w:t>
            </w:r>
          </w:p>
        </w:tc>
      </w:tr>
      <w:tr w:rsidR="00EE2803" w:rsidRPr="00B87134" w:rsidTr="009C2CC3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gridSpan w:val="3"/>
            <w:shd w:val="clear" w:color="auto" w:fill="auto"/>
          </w:tcPr>
          <w:p w:rsidR="00333208" w:rsidRPr="00333208" w:rsidRDefault="00333208" w:rsidP="00333208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33208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Merkezin çalışmalarıyla ilgili plan ve programların hazırlanmasınıve uygulanmasını sağlamak</w:t>
            </w:r>
          </w:p>
          <w:p w:rsidR="00333208" w:rsidRPr="00333208" w:rsidRDefault="00333208" w:rsidP="00333208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33208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Merkezin yatırım ve plan tasarısını hazırlamak ve onaylanmaküzere rektöre sunmak</w:t>
            </w:r>
          </w:p>
          <w:p w:rsidR="00333208" w:rsidRPr="00333208" w:rsidRDefault="00333208" w:rsidP="00333208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33208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Merkez akademik personellerinin eğitim, uygulama, araştırma,</w:t>
            </w:r>
            <w:r w:rsidR="00130C2E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3208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danışmanlık ve yayım konularındaki isteklerini değerlendirip karara bağlamak ve hizmet içi eğitim programlarının düzenlenmesine karar vermek</w:t>
            </w:r>
          </w:p>
          <w:p w:rsidR="00333208" w:rsidRPr="00333208" w:rsidRDefault="00333208" w:rsidP="00333208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33208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Gerekli hallerde Merkezin faaliyetleri ile ilgili geçici çalışmagrupları kurmak ve bu grupların görevlerini belirlemek</w:t>
            </w:r>
          </w:p>
          <w:p w:rsidR="00280ABC" w:rsidRPr="00333208" w:rsidRDefault="00333208" w:rsidP="00333208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333208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Yurt içi ve yurt dışındaki kamu kuruluşları ve özel kuruluşlar ile</w:t>
            </w:r>
            <w:r w:rsidR="00630D09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3208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ortaklaşa yürütülecek çalışmaların temel ilke, esas ve usullerini belirlemek</w:t>
            </w:r>
          </w:p>
          <w:p w:rsidR="00333208" w:rsidRPr="00333208" w:rsidRDefault="00333208" w:rsidP="00333208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333208"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Müdürün Merkezin yönetimi ile ilgili yapılmasını uygungördüğü işleri değerlendirerek karara bağlamak</w:t>
            </w:r>
          </w:p>
          <w:p w:rsidR="00333208" w:rsidRPr="00333208" w:rsidRDefault="00333208" w:rsidP="00333208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333208"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Merkez şubelerinin kuruluşu ve işleyişi hakkında ilkeleribelirlemek ve bunları Üniversite Yönetim Kurulunun onayına sunmak</w:t>
            </w:r>
          </w:p>
          <w:p w:rsidR="00333208" w:rsidRPr="009C7A46" w:rsidRDefault="00333208" w:rsidP="00333208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M</w:t>
            </w:r>
            <w:r w:rsidRPr="00333208"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erkeze bağlı şube açılması ve kapatılması ile ilgili usul veesasları belirlemek ve bu konuda rektöre öneride bulunulmasına karar vermek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D3516A" w:rsidRPr="00333208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333208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gridSpan w:val="3"/>
            <w:shd w:val="clear" w:color="auto" w:fill="auto"/>
          </w:tcPr>
          <w:p w:rsidR="009C7A46" w:rsidRPr="00333208" w:rsidRDefault="00333208" w:rsidP="00333208">
            <w:pPr>
              <w:pStyle w:val="ListeParagraf"/>
              <w:numPr>
                <w:ilvl w:val="0"/>
                <w:numId w:val="13"/>
              </w:numPr>
              <w:spacing w:after="0"/>
              <w:ind w:left="32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33208">
              <w:rPr>
                <w:rFonts w:ascii="Cambria" w:hAnsi="Cambria" w:cs="Times New Roman"/>
                <w:sz w:val="20"/>
                <w:szCs w:val="20"/>
              </w:rPr>
              <w:t>Yapmakla yükümlü olduğu görevleri icra edebilme ve bunu yaparken gerekli araç ve gereçleri kullanabilme,</w:t>
            </w:r>
          </w:p>
          <w:p w:rsidR="00333208" w:rsidRPr="00333208" w:rsidRDefault="00333208" w:rsidP="00333208">
            <w:pPr>
              <w:pStyle w:val="ListeParagraf"/>
              <w:numPr>
                <w:ilvl w:val="0"/>
                <w:numId w:val="13"/>
              </w:numPr>
              <w:spacing w:after="0"/>
              <w:ind w:left="32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33208">
              <w:rPr>
                <w:rFonts w:ascii="Cambria" w:hAnsi="Cambria" w:cs="Times New Roman"/>
                <w:sz w:val="20"/>
                <w:szCs w:val="20"/>
              </w:rPr>
              <w:t>Kamu hizmeti görme farkındalığına sahip olma</w:t>
            </w:r>
          </w:p>
          <w:p w:rsidR="00333208" w:rsidRPr="00333208" w:rsidRDefault="00333208" w:rsidP="00333208">
            <w:pPr>
              <w:pStyle w:val="ListeParagraf"/>
              <w:numPr>
                <w:ilvl w:val="0"/>
                <w:numId w:val="13"/>
              </w:numPr>
              <w:spacing w:after="0"/>
              <w:ind w:left="32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33208">
              <w:rPr>
                <w:rFonts w:ascii="Cambria" w:hAnsi="Cambria" w:cs="Times New Roman"/>
                <w:sz w:val="20"/>
                <w:szCs w:val="20"/>
              </w:rPr>
              <w:t>Paylaşımcı ve iş birliğine açık olma</w:t>
            </w:r>
          </w:p>
          <w:p w:rsidR="00333208" w:rsidRPr="00333208" w:rsidRDefault="00333208" w:rsidP="00333208">
            <w:pPr>
              <w:pStyle w:val="ListeParagraf"/>
              <w:numPr>
                <w:ilvl w:val="0"/>
                <w:numId w:val="13"/>
              </w:numPr>
              <w:spacing w:after="0"/>
              <w:ind w:left="32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33208">
              <w:rPr>
                <w:rFonts w:ascii="Cambria" w:hAnsi="Cambria" w:cs="Times New Roman"/>
                <w:sz w:val="20"/>
                <w:szCs w:val="20"/>
              </w:rPr>
              <w:t>Kamu yönetim kurallarına riayet etme</w:t>
            </w:r>
          </w:p>
          <w:p w:rsidR="00333208" w:rsidRPr="00333208" w:rsidRDefault="00333208" w:rsidP="00333208">
            <w:pPr>
              <w:pStyle w:val="ListeParagraf"/>
              <w:numPr>
                <w:ilvl w:val="0"/>
                <w:numId w:val="13"/>
              </w:numPr>
              <w:spacing w:after="0"/>
              <w:ind w:left="32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33208">
              <w:rPr>
                <w:rFonts w:ascii="Cambria" w:hAnsi="Cambria" w:cs="Times New Roman"/>
                <w:sz w:val="20"/>
                <w:szCs w:val="20"/>
              </w:rPr>
              <w:t>Nitelikli iş üretme</w:t>
            </w:r>
          </w:p>
          <w:p w:rsidR="00333208" w:rsidRPr="00333208" w:rsidRDefault="00333208" w:rsidP="00333208">
            <w:pPr>
              <w:pStyle w:val="ListeParagraf"/>
              <w:numPr>
                <w:ilvl w:val="0"/>
                <w:numId w:val="13"/>
              </w:numPr>
              <w:spacing w:after="0"/>
              <w:ind w:left="32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33208">
              <w:rPr>
                <w:rFonts w:ascii="Cambria" w:hAnsi="Cambria" w:cs="Times New Roman"/>
                <w:sz w:val="20"/>
                <w:szCs w:val="20"/>
              </w:rPr>
              <w:t>Mevzuat bilgisine sahip olma</w:t>
            </w:r>
          </w:p>
          <w:p w:rsidR="00333208" w:rsidRPr="00333208" w:rsidRDefault="00333208" w:rsidP="00333208">
            <w:pPr>
              <w:pStyle w:val="ListeParagraf"/>
              <w:numPr>
                <w:ilvl w:val="0"/>
                <w:numId w:val="13"/>
              </w:numPr>
              <w:spacing w:after="0"/>
              <w:ind w:left="32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33208">
              <w:rPr>
                <w:rFonts w:ascii="Cambria" w:hAnsi="Cambria" w:cs="Times New Roman"/>
                <w:sz w:val="20"/>
                <w:szCs w:val="20"/>
              </w:rPr>
              <w:t>Resmi yazışma usulleri bilgisine sahip olma</w:t>
            </w:r>
          </w:p>
          <w:p w:rsidR="00333208" w:rsidRPr="00333208" w:rsidRDefault="00333208" w:rsidP="00333208">
            <w:pPr>
              <w:pStyle w:val="ListeParagraf"/>
              <w:numPr>
                <w:ilvl w:val="0"/>
                <w:numId w:val="13"/>
              </w:numPr>
              <w:spacing w:after="0"/>
              <w:ind w:left="32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33208">
              <w:rPr>
                <w:rFonts w:ascii="Cambria" w:hAnsi="Cambria" w:cs="Times New Roman"/>
                <w:sz w:val="20"/>
                <w:szCs w:val="20"/>
              </w:rPr>
              <w:t>Bilgisayar kullanabilme</w:t>
            </w:r>
          </w:p>
          <w:p w:rsidR="00333208" w:rsidRPr="00333208" w:rsidRDefault="00333208" w:rsidP="00333208">
            <w:pPr>
              <w:pStyle w:val="ListeParagraf"/>
              <w:numPr>
                <w:ilvl w:val="0"/>
                <w:numId w:val="13"/>
              </w:numPr>
              <w:spacing w:after="0"/>
              <w:ind w:left="32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33208">
              <w:rPr>
                <w:rFonts w:ascii="Cambria" w:hAnsi="Cambria" w:cs="Times New Roman"/>
                <w:sz w:val="20"/>
                <w:szCs w:val="20"/>
              </w:rPr>
              <w:t>Ofis araçları kullanabilme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7D51FE">
        <w:trPr>
          <w:trHeight w:val="1330"/>
        </w:trPr>
        <w:tc>
          <w:tcPr>
            <w:tcW w:w="10203" w:type="dxa"/>
            <w:gridSpan w:val="3"/>
            <w:shd w:val="clear" w:color="auto" w:fill="auto"/>
          </w:tcPr>
          <w:p w:rsidR="007D51FE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,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Görevinin gerektirdiği seviyede iş tecrübesine ve yöneticilik niteliklerine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,</w:t>
            </w:r>
          </w:p>
          <w:p w:rsidR="00221F13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 xml:space="preserve">Görev ve sorumlulukları en iyi şekilde yerine getirebilmek. </w:t>
            </w:r>
            <w:proofErr w:type="gramStart"/>
            <w:r w:rsidRPr="007D51FE">
              <w:rPr>
                <w:rFonts w:ascii="Cambria" w:hAnsi="Cambria"/>
                <w:bCs/>
                <w:sz w:val="20"/>
                <w:szCs w:val="20"/>
              </w:rPr>
              <w:t>amacıyla</w:t>
            </w:r>
            <w:proofErr w:type="gramEnd"/>
            <w:r w:rsidRPr="007D51FE">
              <w:rPr>
                <w:rFonts w:ascii="Cambria" w:hAnsi="Cambria"/>
                <w:bCs/>
                <w:sz w:val="20"/>
                <w:szCs w:val="20"/>
              </w:rPr>
              <w:t xml:space="preserve"> problem çözme ve karar verme niteliklerine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</w:tr>
      <w:tr w:rsidR="007D51FE" w:rsidRPr="00B87134" w:rsidTr="001E213A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7D51FE" w:rsidRPr="00237669" w:rsidRDefault="007D51FE" w:rsidP="001E213A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7D51FE" w:rsidRPr="00B87134" w:rsidTr="001E213A">
        <w:trPr>
          <w:trHeight w:val="557"/>
        </w:trPr>
        <w:tc>
          <w:tcPr>
            <w:tcW w:w="10203" w:type="dxa"/>
            <w:gridSpan w:val="3"/>
            <w:shd w:val="clear" w:color="auto" w:fill="auto"/>
          </w:tcPr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2547 Sayılı Yüksek Öğretim Kanunu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sz w:val="20"/>
                <w:szCs w:val="20"/>
              </w:rPr>
              <w:t>Yükseköğretim Üst Kuruluları ile Yükseköğretim Kurumları idari Teşkilatı Hakkındaki Kanun Hükmündeki Kararname</w:t>
            </w:r>
          </w:p>
        </w:tc>
      </w:tr>
      <w:tr w:rsidR="008E69AE" w:rsidRPr="00237669" w:rsidTr="009C2CC3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hRule="exact" w:val="255"/>
        </w:trPr>
        <w:tc>
          <w:tcPr>
            <w:tcW w:w="5638" w:type="dxa"/>
            <w:gridSpan w:val="2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val="878"/>
        </w:trPr>
        <w:tc>
          <w:tcPr>
            <w:tcW w:w="5638" w:type="dxa"/>
            <w:gridSpan w:val="2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C949EF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</w:t>
            </w:r>
            <w:bookmarkStart w:id="0" w:name="_GoBack"/>
            <w:r w:rsidRPr="00237669">
              <w:rPr>
                <w:rFonts w:cs="Times New Roman"/>
                <w:sz w:val="20"/>
                <w:szCs w:val="20"/>
              </w:rPr>
              <w:t>202</w:t>
            </w:r>
            <w:r w:rsidR="00C949EF">
              <w:rPr>
                <w:rFonts w:cs="Times New Roman"/>
                <w:sz w:val="20"/>
                <w:szCs w:val="20"/>
              </w:rPr>
              <w:t>5</w:t>
            </w:r>
            <w:bookmarkEnd w:id="0"/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CB44A8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val="624"/>
        </w:trPr>
        <w:tc>
          <w:tcPr>
            <w:tcW w:w="5638" w:type="dxa"/>
            <w:gridSpan w:val="2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02" w:rsidRDefault="00684B02">
      <w:pPr>
        <w:spacing w:after="0" w:line="240" w:lineRule="auto"/>
      </w:pPr>
      <w:r>
        <w:separator/>
      </w:r>
    </w:p>
  </w:endnote>
  <w:endnote w:type="continuationSeparator" w:id="0">
    <w:p w:rsidR="00684B02" w:rsidRDefault="0068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203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  <w:gridCol w:w="3402"/>
      <w:gridCol w:w="2437"/>
      <w:gridCol w:w="823"/>
    </w:tblGrid>
    <w:tr w:rsidR="00CB44A8" w:rsidRPr="00A13AC5" w:rsidTr="00CB44A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1" w:type="dxa"/>
          <w:shd w:val="clear" w:color="auto" w:fill="FFFFFF" w:themeFill="background1"/>
          <w:vAlign w:val="center"/>
        </w:tcPr>
        <w:p w:rsidR="00CB44A8" w:rsidRPr="00DF10AA" w:rsidRDefault="00CB44A8" w:rsidP="00CB44A8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bCs w:val="0"/>
              <w:color w:val="79133E"/>
              <w:spacing w:val="6"/>
              <w:sz w:val="14"/>
              <w:szCs w:val="14"/>
            </w:rPr>
            <w:t>Adres: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ab/>
            <w:t>Fırat Üniversitesi İlahiyat Binası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 xml:space="preserve"> </w:t>
          </w:r>
        </w:p>
        <w:p w:rsidR="00CB44A8" w:rsidRPr="00DF10AA" w:rsidRDefault="00CB44A8" w:rsidP="00CB44A8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ab/>
            <w:t xml:space="preserve">3. Kat TÖMER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Merkez / 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>E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>LAZIĞ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CB44A8" w:rsidRPr="00DF10AA" w:rsidRDefault="00CB44A8" w:rsidP="00CB44A8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</w:p>
        <w:p w:rsidR="00CB44A8" w:rsidRPr="00DF10AA" w:rsidRDefault="00CB44A8" w:rsidP="00CB44A8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  <w:t>http://www.firat.edu.tr/</w:t>
          </w:r>
        </w:p>
        <w:p w:rsidR="00CB44A8" w:rsidRPr="00DF10AA" w:rsidRDefault="00CB44A8" w:rsidP="00CB44A8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  <w:t>https://turkceogretimimer.firat.edu.tr/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CB44A8" w:rsidRPr="00DF10AA" w:rsidRDefault="00CB44A8" w:rsidP="00CB44A8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color w:val="79133E"/>
              <w:sz w:val="14"/>
              <w:szCs w:val="14"/>
            </w:rPr>
            <w:t>Telefon :</w:t>
          </w:r>
          <w:r w:rsidRPr="00DF10AA">
            <w:rPr>
              <w:rFonts w:ascii="Cambria" w:hAnsi="Cambria" w:cs="Times New Roman"/>
              <w:color w:val="8A2641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+90 424 237 0000</w:t>
          </w:r>
        </w:p>
        <w:p w:rsidR="00CB44A8" w:rsidRPr="00DF10AA" w:rsidRDefault="00CB44A8" w:rsidP="00CB44A8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noProof/>
              <w:color w:val="79133E"/>
              <w:sz w:val="14"/>
              <w:szCs w:val="14"/>
            </w:rPr>
            <w:t>e-posta :</w:t>
          </w:r>
          <w:r w:rsidRPr="00DF10AA">
            <w:rPr>
              <w:rFonts w:ascii="Cambria" w:hAnsi="Cambria" w:cs="Times New Roman"/>
              <w:noProof/>
              <w:color w:val="79133E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noProof/>
              <w:sz w:val="14"/>
              <w:szCs w:val="14"/>
            </w:rPr>
            <w:t>futomer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@firat.edu.tr</w:t>
          </w:r>
        </w:p>
      </w:tc>
      <w:tc>
        <w:tcPr>
          <w:tcW w:w="82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4"/>
              <w:szCs w:val="14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CB44A8" w:rsidRPr="00DF10AA" w:rsidRDefault="00CB44A8" w:rsidP="00CB44A8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4"/>
                  <w:szCs w:val="14"/>
                </w:rPr>
              </w:pP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Sayfa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PAGE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C949EF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/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NUMPAGES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C949EF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02" w:rsidRDefault="00684B02">
      <w:pPr>
        <w:spacing w:after="0" w:line="240" w:lineRule="auto"/>
      </w:pPr>
      <w:r>
        <w:separator/>
      </w:r>
    </w:p>
  </w:footnote>
  <w:footnote w:type="continuationSeparator" w:id="0">
    <w:p w:rsidR="00684B02" w:rsidRDefault="0068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130C2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12.05.2025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130C2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</w:tbl>
  <w:p w:rsidR="008E69AE" w:rsidRPr="009F027D" w:rsidRDefault="00684B0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5088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70E2B"/>
    <w:multiLevelType w:val="hybridMultilevel"/>
    <w:tmpl w:val="6BBC8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49FA"/>
    <w:multiLevelType w:val="hybridMultilevel"/>
    <w:tmpl w:val="78EEB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B5CFC"/>
    <w:multiLevelType w:val="hybridMultilevel"/>
    <w:tmpl w:val="F6301D24"/>
    <w:lvl w:ilvl="0" w:tplc="3E34A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575F9"/>
    <w:multiLevelType w:val="hybridMultilevel"/>
    <w:tmpl w:val="46908D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E66C1C"/>
    <w:multiLevelType w:val="hybridMultilevel"/>
    <w:tmpl w:val="867CD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645F5C43"/>
    <w:multiLevelType w:val="hybridMultilevel"/>
    <w:tmpl w:val="04462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0C2E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4D10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5892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3208"/>
    <w:rsid w:val="00336BE0"/>
    <w:rsid w:val="00337259"/>
    <w:rsid w:val="00340386"/>
    <w:rsid w:val="00342A30"/>
    <w:rsid w:val="00342AB7"/>
    <w:rsid w:val="00345E13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0E53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24F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AB2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474F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0D0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4B02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1FE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0B6B"/>
    <w:rsid w:val="00865D49"/>
    <w:rsid w:val="0086738D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062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C68DE"/>
    <w:rsid w:val="009C7A46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AF73D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949EF"/>
    <w:rsid w:val="00CA2BF6"/>
    <w:rsid w:val="00CA3A75"/>
    <w:rsid w:val="00CB0891"/>
    <w:rsid w:val="00CB0D7A"/>
    <w:rsid w:val="00CB44A8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13EF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CC2A28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Çeçen</cp:lastModifiedBy>
  <cp:revision>10</cp:revision>
  <cp:lastPrinted>2021-06-19T08:40:00Z</cp:lastPrinted>
  <dcterms:created xsi:type="dcterms:W3CDTF">2021-11-13T20:13:00Z</dcterms:created>
  <dcterms:modified xsi:type="dcterms:W3CDTF">2025-05-12T07:28:00Z</dcterms:modified>
</cp:coreProperties>
</file>